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人文学院关于举办首届融媒体作品大赛通知</w:t>
      </w:r>
    </w:p>
    <w:p>
      <w:pPr>
        <w:pStyle w:val="9"/>
        <w:ind w:firstLine="56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一、比赛目的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在中华人民共和国成立70周年之际，2019年12月底，吉安高铁正式通车，吉安儿女笑迎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高铁的到来。为了全景记录吉安高铁通车这一重大时刻，讲好吉安高铁的故事，推动新闻系学生运用融媒体思维，通过新媒体平台，用镜头、用笔触去发现、去采访、去报道、去展示吉安高铁通车产生的影响力，创作出融媒体作品，从而提高新闻系学生的融媒体报道能力，增强新闻系学生关怀社会的责任感。井冈山大学人文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新闻系</w:t>
      </w:r>
      <w:r>
        <w:rPr>
          <w:rFonts w:hint="eastAsia" w:ascii="仿宋" w:hAnsi="仿宋" w:eastAsia="仿宋" w:cs="仿宋"/>
          <w:sz w:val="28"/>
          <w:szCs w:val="28"/>
        </w:rPr>
        <w:t xml:space="preserve">特举办首届融媒体作品大赛。  </w:t>
      </w:r>
    </w:p>
    <w:p>
      <w:pPr>
        <w:pStyle w:val="9"/>
        <w:ind w:firstLine="56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二、比赛关键词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吉安高铁 </w:t>
      </w:r>
      <w:r>
        <w:rPr>
          <w:rFonts w:ascii="仿宋" w:hAnsi="仿宋" w:eastAsia="仿宋" w:cs="仿宋"/>
          <w:sz w:val="28"/>
          <w:szCs w:val="28"/>
        </w:rPr>
        <w:t xml:space="preserve">  融合新闻</w:t>
      </w:r>
    </w:p>
    <w:p>
      <w:pPr>
        <w:pStyle w:val="9"/>
        <w:ind w:firstLine="56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三、组织部门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</w:t>
      </w:r>
    </w:p>
    <w:p>
      <w:pPr>
        <w:pStyle w:val="9"/>
        <w:ind w:firstLine="56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四、参赛对象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人文学院新闻系全体学生，其中本学期开设了《融媒体报道实践》课程的学生必须参加。</w:t>
      </w:r>
    </w:p>
    <w:p>
      <w:pPr>
        <w:pStyle w:val="9"/>
        <w:ind w:firstLine="56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五、比赛要求</w:t>
      </w:r>
    </w:p>
    <w:p>
      <w:pPr>
        <w:pStyle w:val="4"/>
        <w:shd w:val="clear" w:color="auto" w:fill="FFFFFF"/>
        <w:spacing w:beforeAutospacing="0" w:after="225" w:afterAutospacing="0" w:line="420" w:lineRule="atLeast"/>
        <w:ind w:firstLine="560" w:firstLineChars="200"/>
        <w:jc w:val="both"/>
        <w:textAlignment w:val="top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1.作品收集</w:t>
      </w:r>
      <w:r>
        <w:rPr>
          <w:rFonts w:ascii="仿宋" w:hAnsi="仿宋" w:eastAsia="仿宋" w:cs="仿宋"/>
          <w:sz w:val="28"/>
          <w:szCs w:val="28"/>
        </w:rPr>
        <w:t>所有参赛作品为作者原创，报道内容真实有效，不得抄袭、模仿。要求内容积极向上，充满正能量。参赛作品形式必须为</w:t>
      </w:r>
      <w:r>
        <w:rPr>
          <w:rFonts w:hint="eastAsia" w:ascii="仿宋" w:hAnsi="仿宋" w:eastAsia="仿宋" w:cs="仿宋"/>
          <w:sz w:val="28"/>
          <w:szCs w:val="28"/>
        </w:rPr>
        <w:t>融</w:t>
      </w:r>
      <w:r>
        <w:rPr>
          <w:rFonts w:ascii="仿宋" w:hAnsi="仿宋" w:eastAsia="仿宋" w:cs="仿宋"/>
          <w:sz w:val="28"/>
          <w:szCs w:val="28"/>
        </w:rPr>
        <w:t>媒体报道的作品，可包含文字、图片、视频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直播等多</w:t>
      </w:r>
      <w:r>
        <w:rPr>
          <w:rFonts w:hint="eastAsia" w:ascii="仿宋" w:hAnsi="仿宋" w:eastAsia="仿宋" w:cs="仿宋"/>
          <w:sz w:val="28"/>
          <w:szCs w:val="28"/>
        </w:rPr>
        <w:t>种</w:t>
      </w:r>
      <w:r>
        <w:rPr>
          <w:rFonts w:ascii="仿宋" w:hAnsi="仿宋" w:eastAsia="仿宋" w:cs="仿宋"/>
          <w:sz w:val="28"/>
          <w:szCs w:val="28"/>
        </w:rPr>
        <w:t>内容元素。每位参赛者提交参赛作品最多不超过3件份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系列作品视为</w:t>
      </w:r>
      <w:r>
        <w:rPr>
          <w:rFonts w:hint="eastAsia" w:ascii="仿宋" w:hAnsi="仿宋" w:eastAsia="仿宋" w:cs="仿宋"/>
          <w:sz w:val="28"/>
          <w:szCs w:val="28"/>
        </w:rPr>
        <w:t>1件份</w:t>
      </w:r>
      <w:r>
        <w:rPr>
          <w:rFonts w:ascii="仿宋" w:hAnsi="仿宋" w:eastAsia="仿宋" w:cs="仿宋"/>
          <w:sz w:val="28"/>
          <w:szCs w:val="28"/>
        </w:rPr>
        <w:t>。具体要求如下：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pStyle w:val="4"/>
        <w:shd w:val="clear" w:color="auto" w:fill="FFFFFF"/>
        <w:spacing w:beforeAutospacing="0" w:after="225" w:afterAutospacing="0" w:line="420" w:lineRule="atLeast"/>
        <w:ind w:firstLine="560" w:firstLineChars="200"/>
        <w:jc w:val="both"/>
        <w:textAlignment w:val="top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（1）每件</w:t>
      </w:r>
      <w:r>
        <w:rPr>
          <w:rFonts w:hint="eastAsia" w:ascii="仿宋" w:hAnsi="仿宋" w:eastAsia="仿宋" w:cs="仿宋"/>
          <w:sz w:val="28"/>
          <w:szCs w:val="28"/>
        </w:rPr>
        <w:t>（组）</w:t>
      </w:r>
      <w:r>
        <w:rPr>
          <w:rFonts w:ascii="仿宋" w:hAnsi="仿宋" w:eastAsia="仿宋" w:cs="仿宋"/>
          <w:sz w:val="28"/>
          <w:szCs w:val="28"/>
        </w:rPr>
        <w:t>作品中必须含有文字、图片、视频等差异化表现元素。作品主题突出。要求有独特的视角和切入点，角度自选。</w:t>
      </w:r>
    </w:p>
    <w:p>
      <w:pPr>
        <w:pStyle w:val="4"/>
        <w:shd w:val="clear" w:color="auto" w:fill="FFFFFF"/>
        <w:spacing w:beforeAutospacing="0" w:after="225" w:afterAutospacing="0" w:line="420" w:lineRule="atLeast"/>
        <w:ind w:firstLine="560" w:firstLineChars="200"/>
        <w:jc w:val="both"/>
        <w:textAlignment w:val="top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（2）作品中的视频要由作者自主拍摄，时长不超过3分钟，鼓励手机拍摄，及时反映新闻的时效性和真实性。视频短片应独立剪辑完成，不得借助专业团队。</w:t>
      </w:r>
    </w:p>
    <w:p>
      <w:pPr>
        <w:pStyle w:val="4"/>
        <w:shd w:val="clear" w:color="auto" w:fill="FFFFFF"/>
        <w:spacing w:beforeAutospacing="0" w:after="225" w:afterAutospacing="0" w:line="420" w:lineRule="atLeast"/>
        <w:ind w:firstLine="560" w:firstLineChars="200"/>
        <w:jc w:val="both"/>
        <w:textAlignment w:val="top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（3）每篇</w:t>
      </w:r>
      <w:r>
        <w:rPr>
          <w:rFonts w:hint="eastAsia" w:ascii="仿宋" w:hAnsi="仿宋" w:eastAsia="仿宋" w:cs="仿宋"/>
          <w:sz w:val="28"/>
          <w:szCs w:val="28"/>
        </w:rPr>
        <w:t>（组）</w:t>
      </w:r>
      <w:r>
        <w:rPr>
          <w:rFonts w:ascii="仿宋" w:hAnsi="仿宋" w:eastAsia="仿宋" w:cs="仿宋"/>
          <w:sz w:val="28"/>
          <w:szCs w:val="28"/>
        </w:rPr>
        <w:t>作品中不能少于3张配图，可以对照片进行色调的简单处理，但不得使用修图软件制造虚假图片。</w:t>
      </w:r>
    </w:p>
    <w:p>
      <w:pPr>
        <w:pStyle w:val="4"/>
        <w:shd w:val="clear" w:color="auto" w:fill="FFFFFF"/>
        <w:spacing w:beforeAutospacing="0" w:after="225" w:afterAutospacing="0" w:line="420" w:lineRule="atLeast"/>
        <w:ind w:firstLine="560" w:firstLineChars="200"/>
        <w:jc w:val="both"/>
        <w:textAlignment w:val="top"/>
        <w:rPr>
          <w:rFonts w:ascii="Arial" w:hAnsi="Arial" w:cs="Arial"/>
          <w:color w:val="333333"/>
          <w:szCs w:val="24"/>
        </w:rPr>
      </w:pPr>
      <w:r>
        <w:rPr>
          <w:rFonts w:ascii="仿宋" w:hAnsi="仿宋" w:eastAsia="仿宋" w:cs="仿宋"/>
          <w:sz w:val="28"/>
          <w:szCs w:val="28"/>
        </w:rPr>
        <w:t>（4）支持小组形式参赛，每组成员不超过4人，作品提交时要附上全部组员名字。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</w:p>
    <w:p>
      <w:pPr>
        <w:pStyle w:val="9"/>
        <w:ind w:firstLine="56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六、比赛流程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1.参赛内容必须与今年的比赛主题相关。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2.参赛作品需公开发布于各类网络平台之上，以链接形式提交，提交后半年内不得删除，链接无效的视为未参赛。各班以班级为单位收集参赛作品信息，作品里面还应按照平台相应格式署名。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交稿方式：收稿截止时间为2019年12月30日，各班由学习委员将参赛信息统计表（附件1）打印后上交至新闻系办公室郭辉老师。本次活动联系人：郭辉老师、刘珊老师、陈杏兰老师、郭美伶老师、刘洪明老师。信息统计表格电子版发往邮箱：guohui</w:t>
      </w:r>
      <w:r>
        <w:rPr>
          <w:rFonts w:ascii="仿宋" w:hAnsi="仿宋" w:eastAsia="仿宋" w:cs="仿宋"/>
          <w:sz w:val="28"/>
          <w:szCs w:val="28"/>
        </w:rPr>
        <w:t>2001@163.com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4.评奖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（1）新闻系将组织校内专业教师、媒体从业人员进行公平、公正的评选。</w:t>
      </w:r>
    </w:p>
    <w:p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（2）本次比赛设一等奖、二等奖、三等奖、优秀奖若干名。获奖学生将获得荣誉证书，获奖结果适用于《人文学院专业基础课实践类学分实施方案》。</w:t>
      </w:r>
    </w:p>
    <w:p>
      <w:pPr>
        <w:pStyle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井冈山大学人文学院新闻系</w:t>
      </w:r>
    </w:p>
    <w:p>
      <w:pPr>
        <w:pStyle w:val="9"/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二〇一九年十一月六日</w:t>
      </w:r>
    </w:p>
    <w:p/>
    <w:p/>
    <w:p>
      <w:r>
        <w:t>附件</w:t>
      </w:r>
      <w:r>
        <w:rPr>
          <w:rFonts w:hint="eastAsia"/>
        </w:rPr>
        <w:t>1</w:t>
      </w:r>
      <w:r>
        <w:t xml:space="preserve">                             XX班参赛信息统计表</w:t>
      </w:r>
    </w:p>
    <w:tbl>
      <w:tblPr>
        <w:tblStyle w:val="6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850"/>
        <w:gridCol w:w="1276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作者（小组成员）</w:t>
            </w: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作品发布平台</w:t>
            </w: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作品链接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</w:tcPr>
          <w:p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312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7892"/>
    <w:rsid w:val="00125425"/>
    <w:rsid w:val="001329D9"/>
    <w:rsid w:val="001C6EC1"/>
    <w:rsid w:val="00323B43"/>
    <w:rsid w:val="003D37D8"/>
    <w:rsid w:val="00426133"/>
    <w:rsid w:val="004358AB"/>
    <w:rsid w:val="00651A05"/>
    <w:rsid w:val="00781CD6"/>
    <w:rsid w:val="00787050"/>
    <w:rsid w:val="007A0C80"/>
    <w:rsid w:val="00897E70"/>
    <w:rsid w:val="008B7726"/>
    <w:rsid w:val="008D393D"/>
    <w:rsid w:val="0091593C"/>
    <w:rsid w:val="00963DBA"/>
    <w:rsid w:val="009C3A00"/>
    <w:rsid w:val="00C31592"/>
    <w:rsid w:val="00D31D50"/>
    <w:rsid w:val="00D84C94"/>
    <w:rsid w:val="00E2292F"/>
    <w:rsid w:val="00F04F58"/>
    <w:rsid w:val="13180385"/>
    <w:rsid w:val="1C3D2E15"/>
    <w:rsid w:val="1D962195"/>
    <w:rsid w:val="2202598D"/>
    <w:rsid w:val="26A02F23"/>
    <w:rsid w:val="36866702"/>
    <w:rsid w:val="382E66A3"/>
    <w:rsid w:val="3B543BE4"/>
    <w:rsid w:val="3F5728E3"/>
    <w:rsid w:val="46175E0C"/>
    <w:rsid w:val="4A2F05A9"/>
    <w:rsid w:val="55A127C8"/>
    <w:rsid w:val="57B84B68"/>
    <w:rsid w:val="620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1012</Characters>
  <Lines>8</Lines>
  <Paragraphs>2</Paragraphs>
  <TotalTime>2</TotalTime>
  <ScaleCrop>false</ScaleCrop>
  <LinksUpToDate>false</LinksUpToDate>
  <CharactersWithSpaces>1187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dcterms:modified xsi:type="dcterms:W3CDTF">2019-11-07T02:05:45Z</dcterms:modified>
  <dc:title>人文学院第五届新闻报道比赛活动通知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